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C2D" w:rsidRPr="00A03707" w:rsidRDefault="008E1C2D" w:rsidP="008E1C2D">
      <w:pPr>
        <w:shd w:val="clear" w:color="auto" w:fill="F8F9FA"/>
        <w:spacing w:before="360" w:after="360" w:line="240" w:lineRule="auto"/>
        <w:jc w:val="center"/>
        <w:outlineLvl w:val="1"/>
        <w:rPr>
          <w:rFonts w:ascii="HurmeGeometricSans3" w:eastAsia="Times New Roman" w:hAnsi="HurmeGeometricSans3" w:cs="Times New Roman"/>
          <w:b/>
          <w:bCs/>
          <w:color w:val="171821"/>
          <w:sz w:val="42"/>
          <w:szCs w:val="42"/>
          <w:lang w:eastAsia="tr-TR"/>
        </w:rPr>
      </w:pPr>
      <w:r w:rsidRPr="00A03707">
        <w:rPr>
          <w:rFonts w:ascii="HurmeGeometricSans3" w:eastAsia="Times New Roman" w:hAnsi="HurmeGeometricSans3" w:cs="Times New Roman"/>
          <w:b/>
          <w:bCs/>
          <w:color w:val="171821"/>
          <w:sz w:val="42"/>
          <w:szCs w:val="42"/>
          <w:lang w:eastAsia="tr-TR"/>
        </w:rPr>
        <w:t>Press Release: Visit of NATO Secretary General to Turkey</w:t>
      </w:r>
    </w:p>
    <w:p w:rsidR="008E1C2D" w:rsidRPr="00A03707" w:rsidRDefault="008E1C2D" w:rsidP="008E1C2D">
      <w:pPr>
        <w:shd w:val="clear" w:color="auto" w:fill="FFFFFF"/>
        <w:spacing w:after="150" w:line="390" w:lineRule="atLeast"/>
        <w:jc w:val="center"/>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b/>
          <w:bCs/>
          <w:color w:val="54555E"/>
          <w:sz w:val="24"/>
          <w:szCs w:val="24"/>
          <w:lang w:eastAsia="tr-TR"/>
        </w:rPr>
        <w:t>Visit of NATO Secretary General to Turkey</w:t>
      </w:r>
    </w:p>
    <w:p w:rsidR="008E1C2D" w:rsidRPr="00A03707" w:rsidRDefault="008E1C2D" w:rsidP="008E1C2D">
      <w:pPr>
        <w:shd w:val="clear" w:color="auto" w:fill="FFFFFF"/>
        <w:spacing w:after="150" w:line="390" w:lineRule="atLeast"/>
        <w:jc w:val="center"/>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b/>
          <w:bCs/>
          <w:color w:val="54555E"/>
          <w:sz w:val="24"/>
          <w:szCs w:val="24"/>
          <w:lang w:eastAsia="tr-TR"/>
        </w:rPr>
        <w:t>(6-7 May 2019- Ankara)</w:t>
      </w:r>
    </w:p>
    <w:p w:rsidR="008E1C2D" w:rsidRPr="00A03707" w:rsidRDefault="008E1C2D" w:rsidP="008E1C2D">
      <w:pPr>
        <w:shd w:val="clear" w:color="auto" w:fill="FFFFFF"/>
        <w:spacing w:after="150" w:line="390" w:lineRule="atLeast"/>
        <w:ind w:left="483"/>
        <w:jc w:val="center"/>
        <w:rPr>
          <w:rFonts w:ascii="HurmeGeometricSans3" w:eastAsia="Times New Roman" w:hAnsi="HurmeGeometricSans3" w:cs="Times New Roman"/>
          <w:color w:val="54555E"/>
          <w:sz w:val="24"/>
          <w:szCs w:val="24"/>
          <w:lang w:eastAsia="tr-TR"/>
        </w:rPr>
      </w:pPr>
    </w:p>
    <w:p w:rsidR="008E1C2D" w:rsidRPr="00A03707" w:rsidRDefault="008E1C2D" w:rsidP="008E1C2D">
      <w:pPr>
        <w:numPr>
          <w:ilvl w:val="0"/>
          <w:numId w:val="1"/>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GENERAL INFORMATION</w:t>
      </w:r>
      <w:r w:rsidRPr="00A03707">
        <w:rPr>
          <w:rFonts w:ascii="HurmeGeometricSans3" w:eastAsia="Times New Roman" w:hAnsi="HurmeGeometricSans3" w:cs="Times New Roman"/>
          <w:color w:val="54555E"/>
          <w:sz w:val="24"/>
          <w:szCs w:val="24"/>
          <w:lang w:eastAsia="tr-TR"/>
        </w:rPr>
        <w:t> </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color w:val="54555E"/>
          <w:sz w:val="24"/>
          <w:szCs w:val="24"/>
          <w:lang w:eastAsia="tr-TR"/>
        </w:rPr>
        <w:t>NATO Secretary General Jens Stoltenberg and the North Atlantic Council (NAC), consisting of the Allied Representatives of 29 Allied nations, will pay a working visit to Turkey on May 6, 2019 with the participation of AD Partners in the framework of the 25th anniversary of the Mediterranean Dialogue (AD). Within the framework of the aforementioned visit, a Council meeting will be organized with the participation of the Turkish Minister of Foreign Affairs Mevlüt ÇAVUŞOĞLU and the partners of the Mediterranean Dialogue (AD) in Ankara Çankaya Palace on Monday May 6. Afterwards, a bilateral meeting will take place between Turkish Minister of Foreign Affairs Mevlüt ÇAVUŞOĞLU and NATO Secretary General Jens Stoltenberg and then a joint press conference will be held.</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color w:val="54555E"/>
          <w:sz w:val="24"/>
          <w:szCs w:val="24"/>
          <w:lang w:eastAsia="tr-TR"/>
        </w:rPr>
        <w:t>The Directorate of Communications will carry the press accreditation procedure for the press members who wish to cover the meeting that will be realized with the participation of national and international senior officials.  </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bookmarkStart w:id="0" w:name="_GoBack"/>
      <w:r w:rsidRPr="00A03707">
        <w:rPr>
          <w:rFonts w:ascii="HurmeGeometricSans3" w:eastAsia="Times New Roman" w:hAnsi="HurmeGeometricSans3" w:cs="Times New Roman"/>
          <w:b/>
          <w:bCs/>
          <w:color w:val="54555E"/>
          <w:sz w:val="24"/>
          <w:szCs w:val="24"/>
          <w:lang w:eastAsia="tr-TR"/>
        </w:rPr>
        <w:t>ACCREDITATION</w:t>
      </w:r>
      <w:r w:rsidRPr="00A03707">
        <w:rPr>
          <w:rFonts w:ascii="HurmeGeometricSans3" w:eastAsia="Times New Roman" w:hAnsi="HurmeGeometricSans3" w:cs="Times New Roman"/>
          <w:color w:val="54555E"/>
          <w:sz w:val="24"/>
          <w:szCs w:val="24"/>
          <w:lang w:eastAsia="tr-TR"/>
        </w:rPr>
        <w:t> </w:t>
      </w:r>
    </w:p>
    <w:bookmarkEnd w:id="0"/>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color w:val="54555E"/>
          <w:sz w:val="24"/>
          <w:szCs w:val="24"/>
          <w:lang w:eastAsia="tr-TR"/>
        </w:rPr>
        <w:t>Members of the press who wish to cover the meeting should apply for accreditation by uploading the required documents online via </w:t>
      </w:r>
      <w:hyperlink r:id="rId6" w:history="1">
        <w:r w:rsidRPr="00A03707">
          <w:rPr>
            <w:rFonts w:ascii="HurmeGeometricSans3" w:eastAsia="Times New Roman" w:hAnsi="HurmeGeometricSans3" w:cs="Times New Roman"/>
            <w:color w:val="2D95E3"/>
            <w:sz w:val="24"/>
            <w:szCs w:val="24"/>
            <w:u w:val="single"/>
            <w:lang w:eastAsia="tr-TR"/>
          </w:rPr>
          <w:t>http://akreditasyon.iletisim.gov.tr</w:t>
        </w:r>
      </w:hyperlink>
      <w:r w:rsidRPr="00A03707">
        <w:rPr>
          <w:rFonts w:ascii="HurmeGeometricSans3" w:eastAsia="Times New Roman" w:hAnsi="HurmeGeometricSans3" w:cs="Times New Roman"/>
          <w:color w:val="54555E"/>
          <w:sz w:val="24"/>
          <w:szCs w:val="24"/>
          <w:lang w:eastAsia="tr-TR"/>
        </w:rPr>
        <w:t> </w:t>
      </w:r>
      <w:r w:rsidRPr="00A03707">
        <w:rPr>
          <w:rFonts w:ascii="HurmeGeometricSans3" w:eastAsia="Times New Roman" w:hAnsi="HurmeGeometricSans3" w:cs="Times New Roman"/>
          <w:b/>
          <w:bCs/>
          <w:color w:val="54555E"/>
          <w:sz w:val="24"/>
          <w:szCs w:val="24"/>
          <w:lang w:eastAsia="tr-TR"/>
        </w:rPr>
        <w:t>no later than Friday,  3 May 2019 at 11 am.</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b/>
          <w:bCs/>
          <w:color w:val="54555E"/>
          <w:sz w:val="24"/>
          <w:szCs w:val="24"/>
          <w:lang w:eastAsia="tr-TR"/>
        </w:rPr>
        <w:t>Incomplete applications and requests received after 3 May 2019 will not be processed.</w:t>
      </w:r>
      <w:r w:rsidRPr="00A03707">
        <w:rPr>
          <w:rFonts w:ascii="HurmeGeometricSans3" w:eastAsia="Times New Roman" w:hAnsi="HurmeGeometricSans3" w:cs="Times New Roman"/>
          <w:color w:val="54555E"/>
          <w:sz w:val="24"/>
          <w:szCs w:val="24"/>
          <w:lang w:eastAsia="tr-TR"/>
        </w:rPr>
        <w:t> </w:t>
      </w:r>
    </w:p>
    <w:p w:rsidR="008E1C2D" w:rsidRPr="00A03707" w:rsidRDefault="008E1C2D" w:rsidP="008E1C2D">
      <w:pPr>
        <w:numPr>
          <w:ilvl w:val="0"/>
          <w:numId w:val="2"/>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Members of the national press;</w:t>
      </w:r>
    </w:p>
    <w:p w:rsidR="008E1C2D" w:rsidRPr="00A03707" w:rsidRDefault="008E1C2D" w:rsidP="008E1C2D">
      <w:pPr>
        <w:numPr>
          <w:ilvl w:val="0"/>
          <w:numId w:val="3"/>
        </w:numPr>
        <w:shd w:val="clear" w:color="auto" w:fill="FFFFFF"/>
        <w:spacing w:before="100" w:beforeAutospacing="1" w:after="100" w:afterAutospacing="1" w:line="390" w:lineRule="atLeast"/>
        <w:ind w:left="-22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lastRenderedPageBreak/>
        <w:t>without press card are required to upload “a letter of authorization” from their media organization </w:t>
      </w:r>
      <w:r w:rsidRPr="00A03707">
        <w:rPr>
          <w:rFonts w:ascii="HurmeGeometricSans3" w:eastAsia="Times New Roman" w:hAnsi="HurmeGeometricSans3" w:cs="Times New Roman"/>
          <w:b/>
          <w:bCs/>
          <w:color w:val="000000"/>
          <w:sz w:val="23"/>
          <w:szCs w:val="23"/>
          <w:lang w:eastAsia="tr-TR"/>
        </w:rPr>
        <w:t>(officially signed by an authorized person and stamped),</w:t>
      </w:r>
      <w:r w:rsidRPr="00A03707">
        <w:rPr>
          <w:rFonts w:ascii="HurmeGeometricSans3" w:eastAsia="Times New Roman" w:hAnsi="HurmeGeometricSans3" w:cs="Times New Roman"/>
          <w:color w:val="000000"/>
          <w:sz w:val="23"/>
          <w:szCs w:val="23"/>
          <w:lang w:eastAsia="tr-TR"/>
        </w:rPr>
        <w:t> to the system.</w:t>
      </w:r>
    </w:p>
    <w:p w:rsidR="008E1C2D" w:rsidRPr="00A03707" w:rsidRDefault="008E1C2D" w:rsidP="008E1C2D">
      <w:pPr>
        <w:shd w:val="clear" w:color="auto" w:fill="FFFFFF"/>
        <w:spacing w:after="150" w:line="390" w:lineRule="atLeast"/>
        <w:ind w:left="495"/>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color w:val="54555E"/>
          <w:sz w:val="24"/>
          <w:szCs w:val="24"/>
          <w:lang w:eastAsia="tr-TR"/>
        </w:rPr>
        <w:t> </w:t>
      </w:r>
    </w:p>
    <w:p w:rsidR="008E1C2D" w:rsidRPr="00A03707" w:rsidRDefault="008E1C2D" w:rsidP="008E1C2D">
      <w:pPr>
        <w:numPr>
          <w:ilvl w:val="0"/>
          <w:numId w:val="4"/>
        </w:numPr>
        <w:shd w:val="clear" w:color="auto" w:fill="FFFFFF"/>
        <w:spacing w:before="100" w:beforeAutospacing="1" w:after="100" w:afterAutospacing="1" w:line="390" w:lineRule="atLeast"/>
        <w:ind w:left="-22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who carry a press card are not required to upload any documents. (But Permanent and Free Press Card holders should upload a letter of authorization from their media organization online and state for which institution they are going to cover the ceremonies in the area named “Explanations” on the application page.)</w:t>
      </w:r>
    </w:p>
    <w:p w:rsidR="008E1C2D" w:rsidRPr="00A03707" w:rsidRDefault="008E1C2D" w:rsidP="008E1C2D">
      <w:pPr>
        <w:numPr>
          <w:ilvl w:val="0"/>
          <w:numId w:val="5"/>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Resident members of the international press in Turkey</w:t>
      </w:r>
    </w:p>
    <w:p w:rsidR="008E1C2D" w:rsidRPr="00A03707" w:rsidRDefault="008E1C2D" w:rsidP="008E1C2D">
      <w:p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are not required to submit any documents. They can complete their application procedure by logging in the system by the e-mail address and the password they used for their permanent accreditation application and selecting the activity they wish to cover.</w:t>
      </w:r>
    </w:p>
    <w:p w:rsidR="008E1C2D" w:rsidRPr="00A03707" w:rsidRDefault="008E1C2D" w:rsidP="008E1C2D">
      <w:p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54555E"/>
          <w:sz w:val="24"/>
          <w:szCs w:val="24"/>
          <w:lang w:eastAsia="tr-TR"/>
        </w:rPr>
        <w:t>Any e-mail address entered for the application other than the one used for permanent accreditation application will not be taken into account. For those members of the press who do not remember their e-mail addresses can contact us from the e-mail address  </w:t>
      </w:r>
      <w:hyperlink r:id="rId7" w:history="1">
        <w:r w:rsidRPr="00A03707">
          <w:rPr>
            <w:rFonts w:ascii="HurmeGeometricSans3" w:eastAsia="Times New Roman" w:hAnsi="HurmeGeometricSans3" w:cs="Times New Roman"/>
            <w:color w:val="2D95E3"/>
            <w:sz w:val="24"/>
            <w:szCs w:val="24"/>
            <w:u w:val="single"/>
            <w:lang w:eastAsia="tr-TR"/>
          </w:rPr>
          <w:t>daimiakreditasyon@iletisim.gov.tr</w:t>
        </w:r>
      </w:hyperlink>
      <w:r w:rsidRPr="00A03707">
        <w:rPr>
          <w:rFonts w:ascii="HurmeGeometricSans3" w:eastAsia="Times New Roman" w:hAnsi="HurmeGeometricSans3" w:cs="Times New Roman"/>
          <w:color w:val="54555E"/>
          <w:sz w:val="24"/>
          <w:szCs w:val="24"/>
          <w:lang w:eastAsia="tr-TR"/>
        </w:rPr>
        <w:t>  </w:t>
      </w:r>
    </w:p>
    <w:p w:rsidR="008E1C2D" w:rsidRPr="00A03707" w:rsidRDefault="008E1C2D" w:rsidP="008E1C2D">
      <w:pPr>
        <w:numPr>
          <w:ilvl w:val="0"/>
          <w:numId w:val="7"/>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Members of the international press coming from abroad</w:t>
      </w:r>
    </w:p>
    <w:p w:rsidR="008E1C2D" w:rsidRPr="00A03707" w:rsidRDefault="008E1C2D" w:rsidP="008E1C2D">
      <w:pPr>
        <w:shd w:val="clear" w:color="auto" w:fill="FFFFFF"/>
        <w:spacing w:after="150" w:line="390" w:lineRule="atLeast"/>
        <w:ind w:left="483"/>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color w:val="54555E"/>
          <w:sz w:val="24"/>
          <w:szCs w:val="24"/>
          <w:lang w:eastAsia="tr-TR"/>
        </w:rPr>
        <w:t>are required to upload a letter of authorization from their media organization </w:t>
      </w:r>
      <w:r w:rsidRPr="00A03707">
        <w:rPr>
          <w:rFonts w:ascii="HurmeGeometricSans3" w:eastAsia="Times New Roman" w:hAnsi="HurmeGeometricSans3" w:cs="Times New Roman"/>
          <w:b/>
          <w:bCs/>
          <w:color w:val="54555E"/>
          <w:sz w:val="24"/>
          <w:szCs w:val="24"/>
          <w:lang w:eastAsia="tr-TR"/>
        </w:rPr>
        <w:t>(officially signed by an authorized person and stamped)</w:t>
      </w:r>
      <w:r w:rsidRPr="00A03707">
        <w:rPr>
          <w:rFonts w:ascii="HurmeGeometricSans3" w:eastAsia="Times New Roman" w:hAnsi="HurmeGeometricSans3" w:cs="Times New Roman"/>
          <w:color w:val="54555E"/>
          <w:sz w:val="24"/>
          <w:szCs w:val="24"/>
          <w:lang w:eastAsia="tr-TR"/>
        </w:rPr>
        <w:t> and a copy of their passport, to the system.</w:t>
      </w:r>
    </w:p>
    <w:p w:rsidR="008E1C2D" w:rsidRPr="00A03707" w:rsidRDefault="008E1C2D" w:rsidP="008E1C2D">
      <w:pPr>
        <w:numPr>
          <w:ilvl w:val="0"/>
          <w:numId w:val="8"/>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ACCREDITATION METHOD</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Enter the address </w:t>
      </w:r>
      <w:hyperlink r:id="rId8" w:history="1">
        <w:r w:rsidRPr="00A03707">
          <w:rPr>
            <w:rFonts w:ascii="HurmeGeometricSans3" w:eastAsia="Times New Roman" w:hAnsi="HurmeGeometricSans3" w:cs="Times New Roman"/>
            <w:color w:val="2D95E3"/>
            <w:sz w:val="23"/>
            <w:szCs w:val="23"/>
            <w:u w:val="single"/>
            <w:lang w:eastAsia="tr-TR"/>
          </w:rPr>
          <w:t>http://akreditasyon.iletisim.gov.tr</w:t>
        </w:r>
      </w:hyperlink>
      <w:r w:rsidRPr="00A03707">
        <w:rPr>
          <w:rFonts w:ascii="HurmeGeometricSans3" w:eastAsia="Times New Roman" w:hAnsi="HurmeGeometricSans3" w:cs="Times New Roman"/>
          <w:color w:val="000000"/>
          <w:sz w:val="23"/>
          <w:szCs w:val="23"/>
          <w:lang w:eastAsia="tr-TR"/>
        </w:rPr>
        <w:t> </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If you are a first-time applicant, click on the “Register” button and enter your e-mail address and a password you choose.</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Next, click on the activation link sent to your e-mail and complete your registration.</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After clicking the activation link on the page that comes before you use the “Log in” button and re-enter the system with your e-mail address and password.</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lastRenderedPageBreak/>
        <w:t>Fill out your personal information on the profile page and upload your photograph. (The information you submit should be; for members of the national press as written on your “identity card”, and for international press as written on your “passport”.)</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After saving the personal information, on the page that opens click on the name of the activity </w:t>
      </w:r>
      <w:r w:rsidRPr="00A03707">
        <w:rPr>
          <w:rFonts w:ascii="HurmeGeometricSans3" w:eastAsia="Times New Roman" w:hAnsi="HurmeGeometricSans3" w:cs="Times New Roman"/>
          <w:b/>
          <w:bCs/>
          <w:color w:val="000000"/>
          <w:sz w:val="23"/>
          <w:szCs w:val="23"/>
          <w:lang w:eastAsia="tr-TR"/>
        </w:rPr>
        <w:t>“The Visit of NATO Secretary General to Turkey (6-7 May 2019- Ankara)” </w:t>
      </w:r>
      <w:r w:rsidRPr="00A03707">
        <w:rPr>
          <w:rFonts w:ascii="HurmeGeometricSans3" w:eastAsia="Times New Roman" w:hAnsi="HurmeGeometricSans3" w:cs="Times New Roman"/>
          <w:color w:val="000000"/>
          <w:sz w:val="23"/>
          <w:szCs w:val="23"/>
          <w:lang w:eastAsia="tr-TR"/>
        </w:rPr>
        <w:t>on the area “Choose Application”.</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For national and international press card holders’; media organization, position and contact information will automatically appear on the system. Members of the press will complete their application by clicking on the “Send” button on the right corner of the page.</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For national and international media members without press card should upload the required documents to the system and complete their application by clicking on the “Send” button on the right corner of the page.</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Members of press who complete the application successfully, will receive an e-mail message “Your application was saved in the system" (Re-apply if you have not received an e-mail as such.)</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Upon approval, “a confirmation e-mail” will be sent to your mail address.</w:t>
      </w:r>
    </w:p>
    <w:p w:rsidR="008E1C2D" w:rsidRPr="00A03707" w:rsidRDefault="008E1C2D" w:rsidP="008E1C2D">
      <w:pPr>
        <w:numPr>
          <w:ilvl w:val="0"/>
          <w:numId w:val="9"/>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color w:val="000000"/>
          <w:sz w:val="23"/>
          <w:szCs w:val="23"/>
          <w:lang w:eastAsia="tr-TR"/>
        </w:rPr>
        <w:t>Do not forget the e-mail and password you used four your application. You will need these on your other accreditation applications.</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b/>
          <w:bCs/>
          <w:color w:val="54555E"/>
          <w:sz w:val="24"/>
          <w:szCs w:val="24"/>
          <w:lang w:eastAsia="tr-TR"/>
        </w:rPr>
        <w:t>Accreditation cards should be collected in person from the Press Desk to be set up in Ankara Çankaya Palace on 6 May 2019.</w:t>
      </w:r>
      <w:r w:rsidRPr="00A03707">
        <w:rPr>
          <w:rFonts w:ascii="HurmeGeometricSans3" w:eastAsia="Times New Roman" w:hAnsi="HurmeGeometricSans3" w:cs="Times New Roman"/>
          <w:color w:val="54555E"/>
          <w:sz w:val="24"/>
          <w:szCs w:val="24"/>
          <w:lang w:eastAsia="tr-TR"/>
        </w:rPr>
        <w:t> </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color w:val="54555E"/>
          <w:sz w:val="24"/>
          <w:szCs w:val="24"/>
          <w:lang w:eastAsia="tr-TR"/>
        </w:rPr>
        <w:t>National and international press members can get detailed information about the visit to be held on 6 May 2019, </w:t>
      </w:r>
      <w:r w:rsidRPr="00A03707">
        <w:rPr>
          <w:rFonts w:ascii="HurmeGeometricSans3" w:eastAsia="Times New Roman" w:hAnsi="HurmeGeometricSans3" w:cs="Times New Roman"/>
          <w:b/>
          <w:bCs/>
          <w:color w:val="54555E"/>
          <w:sz w:val="24"/>
          <w:szCs w:val="24"/>
          <w:lang w:eastAsia="tr-TR"/>
        </w:rPr>
        <w:t>at the Press Desk on Monday, 6 May 2019.</w:t>
      </w:r>
    </w:p>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r w:rsidRPr="00A03707">
        <w:rPr>
          <w:rFonts w:ascii="HurmeGeometricSans3" w:eastAsia="Times New Roman" w:hAnsi="HurmeGeometricSans3" w:cs="Times New Roman"/>
          <w:b/>
          <w:bCs/>
          <w:color w:val="54555E"/>
          <w:sz w:val="24"/>
          <w:szCs w:val="24"/>
          <w:u w:val="single"/>
          <w:lang w:eastAsia="tr-TR"/>
        </w:rPr>
        <w:t>CONTACT INFORMATION:</w:t>
      </w:r>
    </w:p>
    <w:p w:rsidR="008E1C2D" w:rsidRPr="00A03707" w:rsidRDefault="008E1C2D" w:rsidP="008E1C2D">
      <w:pPr>
        <w:numPr>
          <w:ilvl w:val="0"/>
          <w:numId w:val="10"/>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Members of the national press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3002"/>
        <w:gridCol w:w="3403"/>
      </w:tblGrid>
      <w:tr w:rsidR="008E1C2D" w:rsidRPr="00A03707" w:rsidTr="008E1C2D">
        <w:tc>
          <w:tcPr>
            <w:tcW w:w="319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Person</w:t>
            </w:r>
          </w:p>
        </w:tc>
        <w:tc>
          <w:tcPr>
            <w:tcW w:w="319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Telephone Number</w:t>
            </w:r>
          </w:p>
        </w:tc>
        <w:tc>
          <w:tcPr>
            <w:tcW w:w="343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E-mail</w:t>
            </w:r>
          </w:p>
        </w:tc>
      </w:tr>
      <w:tr w:rsidR="008E1C2D" w:rsidRPr="00A03707" w:rsidTr="008E1C2D">
        <w:tc>
          <w:tcPr>
            <w:tcW w:w="319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 Meryem Kenger</w:t>
            </w:r>
          </w:p>
        </w:tc>
        <w:tc>
          <w:tcPr>
            <w:tcW w:w="319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0 (312) 583 63 26</w:t>
            </w:r>
          </w:p>
        </w:tc>
        <w:tc>
          <w:tcPr>
            <w:tcW w:w="343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meryem.kenger@iletisim.gov.tr</w:t>
            </w:r>
          </w:p>
        </w:tc>
      </w:tr>
    </w:tbl>
    <w:p w:rsidR="008E1C2D" w:rsidRPr="00A03707" w:rsidRDefault="008E1C2D" w:rsidP="008E1C2D">
      <w:pPr>
        <w:shd w:val="clear" w:color="auto" w:fill="FFFFFF"/>
        <w:spacing w:after="150" w:line="390" w:lineRule="atLeast"/>
        <w:rPr>
          <w:rFonts w:ascii="HurmeGeometricSans3" w:eastAsia="Times New Roman" w:hAnsi="HurmeGeometricSans3" w:cs="Times New Roman"/>
          <w:color w:val="54555E"/>
          <w:sz w:val="24"/>
          <w:szCs w:val="24"/>
          <w:lang w:eastAsia="tr-TR"/>
        </w:rPr>
      </w:pPr>
    </w:p>
    <w:p w:rsidR="00A03707" w:rsidRPr="00A03707" w:rsidRDefault="00A03707" w:rsidP="00A03707">
      <w:p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p>
    <w:p w:rsidR="008E1C2D" w:rsidRPr="00A03707" w:rsidRDefault="008E1C2D" w:rsidP="00A03707">
      <w:pPr>
        <w:pStyle w:val="ListeParagraf"/>
        <w:numPr>
          <w:ilvl w:val="0"/>
          <w:numId w:val="10"/>
        </w:numPr>
        <w:shd w:val="clear" w:color="auto" w:fill="FFFFFF"/>
        <w:spacing w:before="100" w:beforeAutospacing="1" w:after="100" w:afterAutospacing="1" w:line="390" w:lineRule="atLeast"/>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lastRenderedPageBreak/>
        <w:t>Resident members of the international press in Turkey</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1"/>
        <w:gridCol w:w="3010"/>
        <w:gridCol w:w="3379"/>
      </w:tblGrid>
      <w:tr w:rsidR="008E1C2D" w:rsidRPr="00A03707" w:rsidTr="008E1C2D">
        <w:tc>
          <w:tcPr>
            <w:tcW w:w="3210"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Person</w:t>
            </w:r>
          </w:p>
        </w:tc>
        <w:tc>
          <w:tcPr>
            <w:tcW w:w="319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Telephone Number</w:t>
            </w:r>
          </w:p>
        </w:tc>
        <w:tc>
          <w:tcPr>
            <w:tcW w:w="3420"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E-mail</w:t>
            </w:r>
          </w:p>
        </w:tc>
      </w:tr>
      <w:tr w:rsidR="008E1C2D" w:rsidRPr="00A03707" w:rsidTr="008E1C2D">
        <w:tc>
          <w:tcPr>
            <w:tcW w:w="3210"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Egemen Moral</w:t>
            </w:r>
          </w:p>
        </w:tc>
        <w:tc>
          <w:tcPr>
            <w:tcW w:w="319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0 (312) 583 59 61 26</w:t>
            </w:r>
          </w:p>
        </w:tc>
        <w:tc>
          <w:tcPr>
            <w:tcW w:w="3420"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egemen.moral@iletisim.gov.tr</w:t>
            </w:r>
          </w:p>
        </w:tc>
      </w:tr>
    </w:tbl>
    <w:p w:rsidR="008E1C2D" w:rsidRPr="00A03707" w:rsidRDefault="008E1C2D" w:rsidP="008E1C2D">
      <w:pPr>
        <w:numPr>
          <w:ilvl w:val="0"/>
          <w:numId w:val="12"/>
        </w:numPr>
        <w:shd w:val="clear" w:color="auto" w:fill="FFFFFF"/>
        <w:spacing w:before="100" w:beforeAutospacing="1" w:after="100" w:afterAutospacing="1" w:line="390" w:lineRule="atLeast"/>
        <w:ind w:left="495"/>
        <w:rPr>
          <w:rFonts w:ascii="HurmeGeometricSans3" w:eastAsia="Times New Roman" w:hAnsi="HurmeGeometricSans3" w:cs="Times New Roman"/>
          <w:color w:val="000000"/>
          <w:sz w:val="23"/>
          <w:szCs w:val="23"/>
          <w:lang w:eastAsia="tr-TR"/>
        </w:rPr>
      </w:pPr>
      <w:r w:rsidRPr="00A03707">
        <w:rPr>
          <w:rFonts w:ascii="HurmeGeometricSans3" w:eastAsia="Times New Roman" w:hAnsi="HurmeGeometricSans3" w:cs="Times New Roman"/>
          <w:b/>
          <w:bCs/>
          <w:color w:val="000000"/>
          <w:sz w:val="23"/>
          <w:szCs w:val="23"/>
          <w:lang w:eastAsia="tr-TR"/>
        </w:rPr>
        <w:t>Members of the international press coming from abroad</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2"/>
        <w:gridCol w:w="3065"/>
        <w:gridCol w:w="3283"/>
      </w:tblGrid>
      <w:tr w:rsidR="008E1C2D" w:rsidRPr="00A03707" w:rsidTr="008E1C2D">
        <w:tc>
          <w:tcPr>
            <w:tcW w:w="325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Person</w:t>
            </w:r>
          </w:p>
        </w:tc>
        <w:tc>
          <w:tcPr>
            <w:tcW w:w="325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Telephone Number</w:t>
            </w:r>
          </w:p>
        </w:tc>
        <w:tc>
          <w:tcPr>
            <w:tcW w:w="331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jc w:val="center"/>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b/>
                <w:bCs/>
                <w:color w:val="54555E"/>
                <w:sz w:val="24"/>
                <w:szCs w:val="24"/>
                <w:lang w:eastAsia="tr-TR"/>
              </w:rPr>
              <w:t>Contact E-mail</w:t>
            </w:r>
          </w:p>
        </w:tc>
      </w:tr>
      <w:tr w:rsidR="008E1C2D" w:rsidRPr="00A03707" w:rsidTr="008E1C2D">
        <w:tc>
          <w:tcPr>
            <w:tcW w:w="325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Egemen Moral</w:t>
            </w:r>
          </w:p>
        </w:tc>
        <w:tc>
          <w:tcPr>
            <w:tcW w:w="325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0 (312) 583 61 26</w:t>
            </w:r>
          </w:p>
        </w:tc>
        <w:tc>
          <w:tcPr>
            <w:tcW w:w="3315" w:type="dxa"/>
            <w:tcBorders>
              <w:top w:val="outset" w:sz="6" w:space="0" w:color="auto"/>
              <w:left w:val="outset" w:sz="6" w:space="0" w:color="auto"/>
              <w:bottom w:val="outset" w:sz="6" w:space="0" w:color="auto"/>
              <w:right w:val="outset" w:sz="6" w:space="0" w:color="auto"/>
            </w:tcBorders>
            <w:vAlign w:val="center"/>
            <w:hideMark/>
          </w:tcPr>
          <w:p w:rsidR="008E1C2D" w:rsidRPr="00A03707" w:rsidRDefault="008E1C2D" w:rsidP="008E1C2D">
            <w:pPr>
              <w:spacing w:after="150" w:line="390" w:lineRule="atLeast"/>
              <w:rPr>
                <w:rFonts w:ascii="Times New Roman" w:eastAsia="Times New Roman" w:hAnsi="Times New Roman" w:cs="Times New Roman"/>
                <w:color w:val="54555E"/>
                <w:sz w:val="24"/>
                <w:szCs w:val="24"/>
                <w:lang w:eastAsia="tr-TR"/>
              </w:rPr>
            </w:pPr>
            <w:r w:rsidRPr="00A03707">
              <w:rPr>
                <w:rFonts w:ascii="Times New Roman" w:eastAsia="Times New Roman" w:hAnsi="Times New Roman" w:cs="Times New Roman"/>
                <w:color w:val="54555E"/>
                <w:sz w:val="24"/>
                <w:szCs w:val="24"/>
                <w:lang w:eastAsia="tr-TR"/>
              </w:rPr>
              <w:t>egemen.moral@iletisim.gov.tr</w:t>
            </w:r>
          </w:p>
        </w:tc>
      </w:tr>
    </w:tbl>
    <w:p w:rsidR="00E172AF" w:rsidRPr="00A03707" w:rsidRDefault="00E172AF"/>
    <w:sectPr w:rsidR="00E172AF" w:rsidRPr="00A03707" w:rsidSect="00A03707">
      <w:pgSz w:w="12240" w:h="15840" w:code="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urmeGeometricSans3">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353F"/>
    <w:multiLevelType w:val="multilevel"/>
    <w:tmpl w:val="00D0AB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A196C54"/>
    <w:multiLevelType w:val="multilevel"/>
    <w:tmpl w:val="3B023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AE3524"/>
    <w:multiLevelType w:val="multilevel"/>
    <w:tmpl w:val="AFE8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4E05C9"/>
    <w:multiLevelType w:val="multilevel"/>
    <w:tmpl w:val="5B3ED8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C42D2E"/>
    <w:multiLevelType w:val="multilevel"/>
    <w:tmpl w:val="E0548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B26708"/>
    <w:multiLevelType w:val="multilevel"/>
    <w:tmpl w:val="F38A8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267166"/>
    <w:multiLevelType w:val="multilevel"/>
    <w:tmpl w:val="6B3C4B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1336136"/>
    <w:multiLevelType w:val="multilevel"/>
    <w:tmpl w:val="50AE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12E6366"/>
    <w:multiLevelType w:val="multilevel"/>
    <w:tmpl w:val="FABA7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9B75F4"/>
    <w:multiLevelType w:val="multilevel"/>
    <w:tmpl w:val="EAF2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704951"/>
    <w:multiLevelType w:val="multilevel"/>
    <w:tmpl w:val="CA32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7E2968"/>
    <w:multiLevelType w:val="multilevel"/>
    <w:tmpl w:val="644C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0"/>
  </w:num>
  <w:num w:numId="4">
    <w:abstractNumId w:val="2"/>
  </w:num>
  <w:num w:numId="5">
    <w:abstractNumId w:val="7"/>
    <w:lvlOverride w:ilvl="0">
      <w:startOverride w:val="2"/>
    </w:lvlOverride>
  </w:num>
  <w:num w:numId="6">
    <w:abstractNumId w:val="11"/>
  </w:num>
  <w:num w:numId="7">
    <w:abstractNumId w:val="6"/>
    <w:lvlOverride w:ilvl="0">
      <w:startOverride w:val="3"/>
    </w:lvlOverride>
  </w:num>
  <w:num w:numId="8">
    <w:abstractNumId w:val="9"/>
    <w:lvlOverride w:ilvl="0">
      <w:startOverride w:val="2"/>
    </w:lvlOverride>
  </w:num>
  <w:num w:numId="9">
    <w:abstractNumId w:val="0"/>
  </w:num>
  <w:num w:numId="10">
    <w:abstractNumId w:val="1"/>
  </w:num>
  <w:num w:numId="11">
    <w:abstractNumId w:val="8"/>
    <w:lvlOverride w:ilvl="0">
      <w:startOverride w:val="2"/>
    </w:lvlOverride>
  </w:num>
  <w:num w:numId="12">
    <w:abstractNumId w:val="5"/>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F3"/>
    <w:rsid w:val="005110CC"/>
    <w:rsid w:val="008E1C2D"/>
    <w:rsid w:val="00A03707"/>
    <w:rsid w:val="00E172AF"/>
    <w:rsid w:val="00F816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3C6D"/>
  <w15:chartTrackingRefBased/>
  <w15:docId w15:val="{09E972CD-CEEA-45AE-BD89-975C117A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paragraph" w:styleId="Balk2">
    <w:name w:val="heading 2"/>
    <w:basedOn w:val="Normal"/>
    <w:link w:val="Balk2Char"/>
    <w:uiPriority w:val="9"/>
    <w:qFormat/>
    <w:rsid w:val="008E1C2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E1C2D"/>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8E1C2D"/>
    <w:rPr>
      <w:color w:val="0000FF"/>
      <w:u w:val="single"/>
    </w:rPr>
  </w:style>
  <w:style w:type="paragraph" w:styleId="NormalWeb">
    <w:name w:val="Normal (Web)"/>
    <w:basedOn w:val="Normal"/>
    <w:uiPriority w:val="99"/>
    <w:semiHidden/>
    <w:unhideWhenUsed/>
    <w:rsid w:val="008E1C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E1C2D"/>
    <w:rPr>
      <w:b/>
      <w:bCs/>
    </w:rPr>
  </w:style>
  <w:style w:type="paragraph" w:styleId="BalonMetni">
    <w:name w:val="Balloon Text"/>
    <w:basedOn w:val="Normal"/>
    <w:link w:val="BalonMetniChar"/>
    <w:uiPriority w:val="99"/>
    <w:semiHidden/>
    <w:unhideWhenUsed/>
    <w:rsid w:val="008E1C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1C2D"/>
    <w:rPr>
      <w:rFonts w:ascii="Segoe UI" w:hAnsi="Segoe UI" w:cs="Segoe UI"/>
      <w:sz w:val="18"/>
      <w:szCs w:val="18"/>
    </w:rPr>
  </w:style>
  <w:style w:type="paragraph" w:styleId="ListeParagraf">
    <w:name w:val="List Paragraph"/>
    <w:basedOn w:val="Normal"/>
    <w:uiPriority w:val="34"/>
    <w:qFormat/>
    <w:rsid w:val="00A03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096339">
      <w:bodyDiv w:val="1"/>
      <w:marLeft w:val="0"/>
      <w:marRight w:val="0"/>
      <w:marTop w:val="0"/>
      <w:marBottom w:val="0"/>
      <w:divBdr>
        <w:top w:val="none" w:sz="0" w:space="0" w:color="auto"/>
        <w:left w:val="none" w:sz="0" w:space="0" w:color="auto"/>
        <w:bottom w:val="none" w:sz="0" w:space="0" w:color="auto"/>
        <w:right w:val="none" w:sz="0" w:space="0" w:color="auto"/>
      </w:divBdr>
      <w:divsChild>
        <w:div w:id="1719429372">
          <w:marLeft w:val="-225"/>
          <w:marRight w:val="-225"/>
          <w:marTop w:val="0"/>
          <w:marBottom w:val="0"/>
          <w:divBdr>
            <w:top w:val="none" w:sz="0" w:space="0" w:color="auto"/>
            <w:left w:val="none" w:sz="0" w:space="0" w:color="auto"/>
            <w:bottom w:val="none" w:sz="0" w:space="0" w:color="auto"/>
            <w:right w:val="none" w:sz="0" w:space="0" w:color="auto"/>
          </w:divBdr>
          <w:divsChild>
            <w:div w:id="1516649289">
              <w:marLeft w:val="0"/>
              <w:marRight w:val="0"/>
              <w:marTop w:val="0"/>
              <w:marBottom w:val="1080"/>
              <w:divBdr>
                <w:top w:val="none" w:sz="0" w:space="0" w:color="auto"/>
                <w:left w:val="none" w:sz="0" w:space="0" w:color="auto"/>
                <w:bottom w:val="none" w:sz="0" w:space="0" w:color="auto"/>
                <w:right w:val="none" w:sz="0" w:space="0" w:color="auto"/>
              </w:divBdr>
              <w:divsChild>
                <w:div w:id="2143040805">
                  <w:marLeft w:val="0"/>
                  <w:marRight w:val="0"/>
                  <w:marTop w:val="0"/>
                  <w:marBottom w:val="600"/>
                  <w:divBdr>
                    <w:top w:val="none" w:sz="0" w:space="0" w:color="auto"/>
                    <w:left w:val="none" w:sz="0" w:space="0" w:color="auto"/>
                    <w:bottom w:val="none" w:sz="0" w:space="0" w:color="auto"/>
                    <w:right w:val="none" w:sz="0" w:space="0" w:color="auto"/>
                  </w:divBdr>
                  <w:divsChild>
                    <w:div w:id="678120977">
                      <w:marLeft w:val="0"/>
                      <w:marRight w:val="0"/>
                      <w:marTop w:val="150"/>
                      <w:marBottom w:val="0"/>
                      <w:divBdr>
                        <w:top w:val="none" w:sz="0" w:space="0" w:color="auto"/>
                        <w:left w:val="none" w:sz="0" w:space="0" w:color="auto"/>
                        <w:bottom w:val="none" w:sz="0" w:space="0" w:color="auto"/>
                        <w:right w:val="none" w:sz="0" w:space="0" w:color="auto"/>
                      </w:divBdr>
                      <w:divsChild>
                        <w:div w:id="16289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kreditasyon.iletisim.gov.tr/" TargetMode="External"/><Relationship Id="rId3" Type="http://schemas.openxmlformats.org/officeDocument/2006/relationships/styles" Target="styles.xml"/><Relationship Id="rId7" Type="http://schemas.openxmlformats.org/officeDocument/2006/relationships/hyperlink" Target="mailto:daimiakreditasyon@iletisim.gov.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kreditasyon.iletisim.gov.t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B7677-06CD-4E7B-870C-A133FA9F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825</Words>
  <Characters>4708</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T.C. DIŞİŞLERİ BAKANLIĞI</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 Can Kayar</dc:creator>
  <cp:keywords/>
  <dc:description/>
  <cp:lastModifiedBy>Çağrı Yüceer</cp:lastModifiedBy>
  <cp:revision>4</cp:revision>
  <cp:lastPrinted>2019-04-30T12:58:00Z</cp:lastPrinted>
  <dcterms:created xsi:type="dcterms:W3CDTF">2019-04-30T12:57:00Z</dcterms:created>
  <dcterms:modified xsi:type="dcterms:W3CDTF">2019-04-30T16:13:00Z</dcterms:modified>
</cp:coreProperties>
</file>